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BE95F" w14:textId="460D985D" w:rsidR="00512164" w:rsidRPr="00BB5422" w:rsidRDefault="003F7DEE">
      <w:pPr>
        <w:rPr>
          <w:sz w:val="24"/>
          <w:szCs w:val="24"/>
        </w:rPr>
      </w:pPr>
      <w:r w:rsidRPr="00BB5422">
        <w:rPr>
          <w:sz w:val="24"/>
          <w:szCs w:val="24"/>
        </w:rPr>
        <w:t xml:space="preserve">Giornata della Solidarietà 29 </w:t>
      </w:r>
      <w:r w:rsidR="007F646D" w:rsidRPr="00BB5422">
        <w:rPr>
          <w:sz w:val="24"/>
          <w:szCs w:val="24"/>
        </w:rPr>
        <w:t>aprile</w:t>
      </w:r>
      <w:r w:rsidRPr="00BB5422">
        <w:rPr>
          <w:sz w:val="24"/>
          <w:szCs w:val="24"/>
        </w:rPr>
        <w:t xml:space="preserve"> 2025</w:t>
      </w:r>
    </w:p>
    <w:p w14:paraId="1668C596" w14:textId="5F199D40" w:rsidR="003F7DEE" w:rsidRPr="00BB5422" w:rsidRDefault="003F7DEE">
      <w:pPr>
        <w:rPr>
          <w:sz w:val="24"/>
          <w:szCs w:val="24"/>
        </w:rPr>
      </w:pPr>
      <w:r w:rsidRPr="00BB5422">
        <w:rPr>
          <w:sz w:val="24"/>
          <w:szCs w:val="24"/>
        </w:rPr>
        <w:t>Tema: “Il rispetto di sé, dell’altro e di ciò che ci circonda come fondamento di pace, dialogo e inclusione”</w:t>
      </w:r>
    </w:p>
    <w:p w14:paraId="03C966CF" w14:textId="5634B9FD" w:rsidR="00BB5422" w:rsidRPr="00BB5422" w:rsidRDefault="00BB5422" w:rsidP="00BB5422">
      <w:pPr>
        <w:spacing w:after="0" w:line="240" w:lineRule="auto"/>
        <w:jc w:val="center"/>
        <w:rPr>
          <w:b/>
          <w:bCs/>
          <w:kern w:val="2"/>
          <w:sz w:val="40"/>
          <w:szCs w:val="40"/>
          <w14:ligatures w14:val="standardContextual"/>
        </w:rPr>
      </w:pPr>
      <w:r w:rsidRPr="00BB5422">
        <w:rPr>
          <w:b/>
          <w:bCs/>
          <w:kern w:val="2"/>
          <w:sz w:val="40"/>
          <w:szCs w:val="40"/>
          <w14:ligatures w14:val="standardContextual"/>
        </w:rPr>
        <w:t xml:space="preserve">“Educazione e giustizia” </w:t>
      </w:r>
    </w:p>
    <w:p w14:paraId="6079D3A3" w14:textId="77777777" w:rsidR="00BB5422" w:rsidRPr="00BB5422" w:rsidRDefault="00BB5422" w:rsidP="00BB5422">
      <w:pPr>
        <w:spacing w:after="0" w:line="240" w:lineRule="auto"/>
        <w:jc w:val="center"/>
        <w:rPr>
          <w:b/>
          <w:bCs/>
          <w:kern w:val="2"/>
          <w:sz w:val="40"/>
          <w:szCs w:val="40"/>
          <w14:ligatures w14:val="standardContextual"/>
        </w:rPr>
      </w:pPr>
      <w:r w:rsidRPr="00BB5422">
        <w:rPr>
          <w:b/>
          <w:bCs/>
          <w:kern w:val="2"/>
          <w:sz w:val="40"/>
          <w:szCs w:val="40"/>
          <w14:ligatures w14:val="standardContextual"/>
        </w:rPr>
        <w:t>Un libro per non dimenticare Francesca Morvillo e per parlare di legalità ai ragazzi</w:t>
      </w:r>
    </w:p>
    <w:p w14:paraId="3CB8F626" w14:textId="77777777" w:rsidR="00BB5422" w:rsidRPr="00BB5422" w:rsidRDefault="00BB5422" w:rsidP="00BB5422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1EC7D2CB" w14:textId="77777777" w:rsidR="00BB5422" w:rsidRPr="00BB5422" w:rsidRDefault="00BB5422" w:rsidP="00BB5422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72EE780E" w14:textId="77777777" w:rsidR="00BB5422" w:rsidRPr="00BB5422" w:rsidRDefault="00BB5422" w:rsidP="00BB5422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4180A7C6" w14:textId="77777777" w:rsidR="00BB5422" w:rsidRPr="00BB5422" w:rsidRDefault="00BB5422" w:rsidP="00BB5422">
      <w:pPr>
        <w:spacing w:after="0" w:line="276" w:lineRule="auto"/>
        <w:jc w:val="both"/>
        <w:rPr>
          <w:kern w:val="2"/>
          <w:sz w:val="24"/>
          <w:szCs w:val="24"/>
          <w14:ligatures w14:val="standardContextual"/>
        </w:rPr>
      </w:pPr>
      <w:r w:rsidRPr="00BB5422">
        <w:rPr>
          <w:kern w:val="2"/>
          <w:sz w:val="24"/>
          <w:szCs w:val="24"/>
          <w14:ligatures w14:val="standardContextual"/>
        </w:rPr>
        <w:t>Attraverso la penna di Daniela Mainenti,</w:t>
      </w:r>
      <w:r w:rsidRPr="00BB5422">
        <w:rPr>
          <w:rFonts w:ascii="Lato" w:hAnsi="Lato"/>
          <w:color w:val="333333"/>
          <w:kern w:val="2"/>
          <w:sz w:val="27"/>
          <w:szCs w:val="27"/>
          <w:shd w:val="clear" w:color="auto" w:fill="FFFFFF"/>
          <w14:ligatures w14:val="standardContextual"/>
        </w:rPr>
        <w:t xml:space="preserve"> </w:t>
      </w:r>
      <w:r w:rsidRPr="00BB5422">
        <w:rPr>
          <w:kern w:val="2"/>
          <w:sz w:val="24"/>
          <w:szCs w:val="24"/>
          <w14:ligatures w14:val="standardContextual"/>
        </w:rPr>
        <w:t xml:space="preserve">professore straordinario in diritto processuale penale comparato, il volume </w:t>
      </w:r>
      <w:r w:rsidRPr="00BB5422">
        <w:rPr>
          <w:i/>
          <w:iCs/>
          <w:kern w:val="2"/>
          <w:sz w:val="24"/>
          <w:szCs w:val="24"/>
          <w14:ligatures w14:val="standardContextual"/>
        </w:rPr>
        <w:t>Educazione e Giustizia. Francesca Laura Morvillo. Storia professionale e metodo di un magistrato al servizio della giustizia minorile nel quadro dell'evoluzione del sistema</w:t>
      </w:r>
      <w:r w:rsidRPr="00BB5422">
        <w:rPr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BB5422">
        <w:rPr>
          <w:kern w:val="2"/>
          <w:sz w:val="24"/>
          <w:szCs w:val="24"/>
          <w14:ligatures w14:val="standardContextual"/>
        </w:rPr>
        <w:t>Pacini</w:t>
      </w:r>
      <w:proofErr w:type="spellEnd"/>
      <w:r w:rsidRPr="00BB5422">
        <w:rPr>
          <w:kern w:val="2"/>
          <w:sz w:val="24"/>
          <w:szCs w:val="24"/>
          <w14:ligatures w14:val="standardContextual"/>
        </w:rPr>
        <w:t xml:space="preserve"> Giuridica) ripercorre la storia personale e professionale della </w:t>
      </w:r>
      <w:proofErr w:type="spellStart"/>
      <w:r w:rsidRPr="00BB5422">
        <w:rPr>
          <w:kern w:val="2"/>
          <w:sz w:val="24"/>
          <w:szCs w:val="24"/>
          <w14:ligatures w14:val="standardContextual"/>
        </w:rPr>
        <w:t>magistrata</w:t>
      </w:r>
      <w:proofErr w:type="spellEnd"/>
      <w:r w:rsidRPr="00BB5422">
        <w:rPr>
          <w:kern w:val="2"/>
          <w:sz w:val="24"/>
          <w:szCs w:val="24"/>
          <w14:ligatures w14:val="standardContextual"/>
        </w:rPr>
        <w:t xml:space="preserve">, vittima dell'attentato del 23 maggio 1992 a Capaci, evidenziando il suo ruolo centrale nell'evoluzione della </w:t>
      </w:r>
      <w:r w:rsidRPr="00BB5422">
        <w:rPr>
          <w:b/>
          <w:bCs/>
          <w:kern w:val="2"/>
          <w:sz w:val="24"/>
          <w:szCs w:val="24"/>
          <w14:ligatures w14:val="standardContextual"/>
        </w:rPr>
        <w:t>giustizia minorile</w:t>
      </w:r>
      <w:r w:rsidRPr="00BB5422">
        <w:rPr>
          <w:kern w:val="2"/>
          <w:sz w:val="24"/>
          <w:szCs w:val="24"/>
          <w14:ligatures w14:val="standardContextual"/>
        </w:rPr>
        <w:t xml:space="preserve"> in Italia.</w:t>
      </w:r>
    </w:p>
    <w:p w14:paraId="7FB125FA" w14:textId="64A3841F" w:rsidR="00BB5422" w:rsidRPr="00BB5422" w:rsidRDefault="00BB5422" w:rsidP="00BB5422">
      <w:pPr>
        <w:spacing w:after="0" w:line="276" w:lineRule="auto"/>
        <w:jc w:val="both"/>
        <w:rPr>
          <w:kern w:val="2"/>
          <w:sz w:val="24"/>
          <w:szCs w:val="24"/>
          <w14:ligatures w14:val="standardContextual"/>
        </w:rPr>
      </w:pPr>
      <w:r w:rsidRPr="00BB5422">
        <w:rPr>
          <w:kern w:val="2"/>
          <w:sz w:val="24"/>
          <w:szCs w:val="24"/>
          <w14:ligatures w14:val="standardContextual"/>
        </w:rPr>
        <w:t>Al centro dell’incontro</w:t>
      </w:r>
      <w:r w:rsidR="00B22D52">
        <w:rPr>
          <w:kern w:val="2"/>
          <w:sz w:val="24"/>
          <w:szCs w:val="24"/>
          <w14:ligatures w14:val="standardContextual"/>
        </w:rPr>
        <w:t xml:space="preserve"> coordinato dall’Avv. Alberto Marchesi,</w:t>
      </w:r>
      <w:r w:rsidRPr="00BB5422">
        <w:rPr>
          <w:kern w:val="2"/>
          <w:sz w:val="24"/>
          <w:szCs w:val="24"/>
          <w14:ligatures w14:val="standardContextual"/>
        </w:rPr>
        <w:t xml:space="preserve"> organizzato </w:t>
      </w:r>
      <w:r w:rsidRPr="00BB5422">
        <w:rPr>
          <w:b/>
          <w:bCs/>
          <w:kern w:val="2"/>
          <w:sz w:val="24"/>
          <w:szCs w:val="24"/>
          <w14:ligatures w14:val="standardContextual"/>
        </w:rPr>
        <w:t>dall’Associazione Nicola Ciardelli ODV</w:t>
      </w:r>
      <w:r w:rsidRPr="00BB5422">
        <w:rPr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BB5422">
        <w:rPr>
          <w:b/>
          <w:bCs/>
          <w:kern w:val="2"/>
          <w:sz w:val="24"/>
          <w:szCs w:val="24"/>
          <w14:ligatures w14:val="standardContextual"/>
        </w:rPr>
        <w:t>Pacini</w:t>
      </w:r>
      <w:proofErr w:type="spellEnd"/>
      <w:r w:rsidRPr="00BB5422">
        <w:rPr>
          <w:b/>
          <w:bCs/>
          <w:kern w:val="2"/>
          <w:sz w:val="24"/>
          <w:szCs w:val="24"/>
          <w14:ligatures w14:val="standardContextual"/>
        </w:rPr>
        <w:t xml:space="preserve"> Editore Giuridica</w:t>
      </w:r>
      <w:r w:rsidRPr="00BB5422">
        <w:rPr>
          <w:kern w:val="2"/>
          <w:sz w:val="24"/>
          <w:szCs w:val="24"/>
          <w14:ligatures w14:val="standardContextual"/>
        </w:rPr>
        <w:t xml:space="preserve">, la presentazione del libro, che </w:t>
      </w:r>
      <w:r>
        <w:rPr>
          <w:kern w:val="2"/>
          <w:sz w:val="24"/>
          <w:szCs w:val="24"/>
          <w14:ligatures w14:val="standardContextual"/>
        </w:rPr>
        <w:t xml:space="preserve">vedrà </w:t>
      </w:r>
      <w:r w:rsidRPr="00BB5422">
        <w:rPr>
          <w:kern w:val="2"/>
          <w:sz w:val="24"/>
          <w:szCs w:val="24"/>
          <w14:ligatures w14:val="standardContextual"/>
        </w:rPr>
        <w:t xml:space="preserve">anche l’intervento, in collegamento da remoto, del dott. </w:t>
      </w:r>
      <w:r w:rsidRPr="00BB5422">
        <w:rPr>
          <w:b/>
          <w:bCs/>
          <w:kern w:val="2"/>
          <w:sz w:val="24"/>
          <w:szCs w:val="24"/>
          <w14:ligatures w14:val="standardContextual"/>
        </w:rPr>
        <w:t>Alfredo Morvillo</w:t>
      </w:r>
      <w:r>
        <w:rPr>
          <w:kern w:val="2"/>
          <w:sz w:val="24"/>
          <w:szCs w:val="24"/>
          <w14:ligatures w14:val="standardContextual"/>
        </w:rPr>
        <w:t xml:space="preserve">, fratello della </w:t>
      </w:r>
      <w:proofErr w:type="spellStart"/>
      <w:r>
        <w:rPr>
          <w:kern w:val="2"/>
          <w:sz w:val="24"/>
          <w:szCs w:val="24"/>
          <w14:ligatures w14:val="standardContextual"/>
        </w:rPr>
        <w:t>magistrata</w:t>
      </w:r>
      <w:proofErr w:type="spellEnd"/>
      <w:r>
        <w:rPr>
          <w:kern w:val="2"/>
          <w:sz w:val="24"/>
          <w:szCs w:val="24"/>
          <w14:ligatures w14:val="standardContextual"/>
        </w:rPr>
        <w:t>.</w:t>
      </w:r>
    </w:p>
    <w:p w14:paraId="4A0AD9DC" w14:textId="474102E3" w:rsidR="00BB5422" w:rsidRPr="00BB5422" w:rsidRDefault="00BB5422" w:rsidP="00BB5422">
      <w:pPr>
        <w:spacing w:after="0" w:line="276" w:lineRule="auto"/>
        <w:jc w:val="both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Si </w:t>
      </w:r>
      <w:r w:rsidRPr="00BB5422">
        <w:rPr>
          <w:kern w:val="2"/>
          <w:sz w:val="24"/>
          <w:szCs w:val="24"/>
          <w14:ligatures w14:val="standardContextual"/>
        </w:rPr>
        <w:t>tratt</w:t>
      </w:r>
      <w:r>
        <w:rPr>
          <w:kern w:val="2"/>
          <w:sz w:val="24"/>
          <w:szCs w:val="24"/>
          <w14:ligatures w14:val="standardContextual"/>
        </w:rPr>
        <w:t>erà di</w:t>
      </w:r>
      <w:r w:rsidRPr="00BB5422">
        <w:rPr>
          <w:kern w:val="2"/>
          <w:sz w:val="24"/>
          <w:szCs w:val="24"/>
          <w14:ligatures w14:val="standardContextual"/>
        </w:rPr>
        <w:t xml:space="preserve"> un’o</w:t>
      </w:r>
      <w:r>
        <w:rPr>
          <w:kern w:val="2"/>
          <w:sz w:val="24"/>
          <w:szCs w:val="24"/>
          <w14:ligatures w14:val="standardContextual"/>
        </w:rPr>
        <w:t xml:space="preserve">ccasione preziosa, pensata </w:t>
      </w:r>
      <w:r w:rsidRPr="00BB5422">
        <w:rPr>
          <w:kern w:val="2"/>
          <w:sz w:val="24"/>
          <w:szCs w:val="24"/>
          <w14:ligatures w14:val="standardContextual"/>
        </w:rPr>
        <w:t>per i ragazzi delle scuole secondarie superiori, per riflettere su temi di grande attualità come l’</w:t>
      </w:r>
      <w:r w:rsidRPr="00BB5422">
        <w:rPr>
          <w:b/>
          <w:bCs/>
          <w:kern w:val="2"/>
          <w:sz w:val="24"/>
          <w:szCs w:val="24"/>
          <w14:ligatures w14:val="standardContextual"/>
        </w:rPr>
        <w:t>educazione alla legalità</w:t>
      </w:r>
      <w:r w:rsidRPr="00BB5422">
        <w:rPr>
          <w:kern w:val="2"/>
          <w:sz w:val="24"/>
          <w:szCs w:val="24"/>
          <w14:ligatures w14:val="standardContextual"/>
        </w:rPr>
        <w:t>, la giustizia minorile, e il contras</w:t>
      </w:r>
      <w:r w:rsidR="00B22D52">
        <w:rPr>
          <w:kern w:val="2"/>
          <w:sz w:val="24"/>
          <w:szCs w:val="24"/>
          <w14:ligatures w14:val="standardContextual"/>
        </w:rPr>
        <w:t>to alla criminalità organizzata.</w:t>
      </w:r>
      <w:bookmarkStart w:id="0" w:name="_GoBack"/>
      <w:bookmarkEnd w:id="0"/>
    </w:p>
    <w:sectPr w:rsidR="00BB5422" w:rsidRPr="00BB5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50443"/>
    <w:multiLevelType w:val="multilevel"/>
    <w:tmpl w:val="75F4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617A5"/>
    <w:multiLevelType w:val="multilevel"/>
    <w:tmpl w:val="91D2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E536C"/>
    <w:multiLevelType w:val="multilevel"/>
    <w:tmpl w:val="5080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3D6899"/>
    <w:multiLevelType w:val="hybridMultilevel"/>
    <w:tmpl w:val="97E6D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EE"/>
    <w:rsid w:val="000C0771"/>
    <w:rsid w:val="003F7DEE"/>
    <w:rsid w:val="00493A1B"/>
    <w:rsid w:val="00512164"/>
    <w:rsid w:val="007F646D"/>
    <w:rsid w:val="008C0374"/>
    <w:rsid w:val="00A328D2"/>
    <w:rsid w:val="00A96E4F"/>
    <w:rsid w:val="00AE252B"/>
    <w:rsid w:val="00B22D52"/>
    <w:rsid w:val="00BB5422"/>
    <w:rsid w:val="00C1045A"/>
    <w:rsid w:val="00CA4502"/>
    <w:rsid w:val="00CE772D"/>
    <w:rsid w:val="00D2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872B"/>
  <w15:chartTrackingRefBased/>
  <w15:docId w15:val="{96206D45-E44E-4144-9566-5CD84B32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7D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7D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7D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7D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7D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7D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7D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7D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7D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7D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Trivella</dc:creator>
  <cp:keywords/>
  <dc:description/>
  <cp:lastModifiedBy>user1</cp:lastModifiedBy>
  <cp:revision>2</cp:revision>
  <dcterms:created xsi:type="dcterms:W3CDTF">2025-01-20T16:45:00Z</dcterms:created>
  <dcterms:modified xsi:type="dcterms:W3CDTF">2025-01-20T16:45:00Z</dcterms:modified>
</cp:coreProperties>
</file>