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Pr="006403C7" w:rsidRDefault="003F7DEE" w:rsidP="006403C7">
      <w:pPr>
        <w:jc w:val="both"/>
        <w:rPr>
          <w:rFonts w:ascii="Arial" w:hAnsi="Arial" w:cs="Arial"/>
          <w:sz w:val="24"/>
          <w:szCs w:val="24"/>
        </w:rPr>
      </w:pPr>
      <w:r w:rsidRPr="006403C7">
        <w:rPr>
          <w:rFonts w:ascii="Arial" w:hAnsi="Arial" w:cs="Arial"/>
          <w:sz w:val="24"/>
          <w:szCs w:val="24"/>
        </w:rPr>
        <w:t xml:space="preserve">Giornata della Solidarietà 29 </w:t>
      </w:r>
      <w:r w:rsidR="007F646D" w:rsidRPr="006403C7">
        <w:rPr>
          <w:rFonts w:ascii="Arial" w:hAnsi="Arial" w:cs="Arial"/>
          <w:sz w:val="24"/>
          <w:szCs w:val="24"/>
        </w:rPr>
        <w:t>aprile</w:t>
      </w:r>
      <w:r w:rsidRPr="006403C7">
        <w:rPr>
          <w:rFonts w:ascii="Arial" w:hAnsi="Arial" w:cs="Arial"/>
          <w:sz w:val="24"/>
          <w:szCs w:val="24"/>
        </w:rPr>
        <w:t xml:space="preserve"> 2025</w:t>
      </w:r>
    </w:p>
    <w:p w14:paraId="1668C596" w14:textId="5F199D40" w:rsidR="003F7DEE" w:rsidRPr="006403C7" w:rsidRDefault="003F7DEE" w:rsidP="006403C7">
      <w:pPr>
        <w:jc w:val="both"/>
        <w:rPr>
          <w:rFonts w:ascii="Arial" w:hAnsi="Arial" w:cs="Arial"/>
          <w:sz w:val="24"/>
          <w:szCs w:val="24"/>
        </w:rPr>
      </w:pPr>
      <w:r w:rsidRPr="006403C7">
        <w:rPr>
          <w:rFonts w:ascii="Arial" w:hAnsi="Arial" w:cs="Arial"/>
          <w:sz w:val="24"/>
          <w:szCs w:val="24"/>
        </w:rPr>
        <w:t>Tema: “Il rispetto di sé, dell’altro e di ciò che ci circonda come fondamento di pace, dialogo e inclusione”</w:t>
      </w:r>
    </w:p>
    <w:p w14:paraId="22837CCD" w14:textId="6B9F0BA3" w:rsidR="00C1045A" w:rsidRPr="006403C7" w:rsidRDefault="003F7DEE" w:rsidP="006403C7">
      <w:pPr>
        <w:jc w:val="both"/>
        <w:rPr>
          <w:rFonts w:ascii="Arial" w:hAnsi="Arial" w:cs="Arial"/>
          <w:sz w:val="24"/>
          <w:szCs w:val="24"/>
        </w:rPr>
      </w:pPr>
      <w:r w:rsidRPr="006403C7">
        <w:rPr>
          <w:rFonts w:ascii="Arial" w:hAnsi="Arial" w:cs="Arial"/>
          <w:sz w:val="24"/>
          <w:szCs w:val="24"/>
        </w:rPr>
        <w:t xml:space="preserve">ABSTRACT </w:t>
      </w:r>
      <w:r w:rsidR="006403C7" w:rsidRPr="006403C7">
        <w:rPr>
          <w:rFonts w:ascii="Arial" w:hAnsi="Arial" w:cs="Arial"/>
          <w:sz w:val="24"/>
          <w:szCs w:val="24"/>
        </w:rPr>
        <w:t>Quotidiano La Nazione</w:t>
      </w:r>
    </w:p>
    <w:p w14:paraId="3DCD9E32" w14:textId="776D7D26" w:rsidR="006403C7" w:rsidRPr="006403C7" w:rsidRDefault="00AE252B" w:rsidP="006403C7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403C7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6403C7">
        <w:rPr>
          <w:rFonts w:ascii="Arial" w:hAnsi="Arial" w:cs="Arial"/>
          <w:b/>
          <w:bCs/>
          <w:sz w:val="24"/>
          <w:szCs w:val="24"/>
        </w:rPr>
        <w:t>:</w:t>
      </w:r>
      <w:r w:rsidRPr="006403C7">
        <w:rPr>
          <w:rFonts w:ascii="Arial" w:hAnsi="Arial" w:cs="Arial"/>
          <w:sz w:val="24"/>
          <w:szCs w:val="24"/>
        </w:rPr>
        <w:t xml:space="preserve"> </w:t>
      </w:r>
      <w:r w:rsidR="006403C7" w:rsidRPr="006403C7">
        <w:rPr>
          <w:rFonts w:ascii="Arial" w:hAnsi="Arial" w:cs="Arial"/>
          <w:sz w:val="24"/>
          <w:szCs w:val="24"/>
        </w:rPr>
        <w:t>La parola</w:t>
      </w:r>
      <w:r w:rsidRPr="006403C7">
        <w:rPr>
          <w:rFonts w:ascii="Arial" w:hAnsi="Arial" w:cs="Arial"/>
          <w:sz w:val="24"/>
          <w:szCs w:val="24"/>
        </w:rPr>
        <w:t xml:space="preserve"> </w:t>
      </w:r>
      <w:r w:rsidR="006403C7" w:rsidRPr="006403C7">
        <w:rPr>
          <w:rFonts w:ascii="Arial" w:hAnsi="Arial" w:cs="Arial"/>
          <w:sz w:val="24"/>
          <w:szCs w:val="24"/>
        </w:rPr>
        <w:t>“</w:t>
      </w:r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Rispetto</w:t>
      </w:r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”</w:t>
      </w:r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deriva dal latino </w:t>
      </w:r>
      <w:proofErr w:type="spellStart"/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respicere</w:t>
      </w:r>
      <w:proofErr w:type="spellEnd"/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che significa "guardare nuovamente" o "guardare indietro". Quind</w:t>
      </w:r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i "avere riguardo", "rigua</w:t>
      </w:r>
      <w:r w:rsid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r</w:t>
      </w:r>
      <w:bookmarkStart w:id="0" w:name="_GoBack"/>
      <w:bookmarkEnd w:id="0"/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dare", "c</w:t>
      </w:r>
      <w:r w:rsidR="006403C7" w:rsidRPr="006403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onsiderare". </w:t>
      </w:r>
    </w:p>
    <w:p w14:paraId="143AAC79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9F75C4D" w14:textId="59237FB8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rispetto è una delle prime regole del giornalismo a cui, purtroppo, non siamo più abituati. 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Faremo alcuni esempi 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trasmissioni TV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elle quali 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l'intervistato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insultato.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119CAE3F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D56A2C" w14:textId="620EA0B0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1) Rispetto della professione: significa avere cura della dignità del mestiere del giornalista. Non vendersi alla politica, non fare gli interessi di nessuno se non quelli del lettore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e, quindi, in primis, 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 noi stessi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nello svolgimento della professione.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1056F82C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37B6FD2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 Rispetto della "verità sostanziale dei fatti": raccontare la realtà senza altre interpretazione seguendo la ricostruzione dei fatti.</w:t>
      </w:r>
    </w:p>
    <w:p w14:paraId="617DC233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090028F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3) Rispetto dei lettori: non ingannarli. Essere sinceri. Se si sbaglia, bisogna ammetterlo e chiedere scusa.</w:t>
      </w:r>
    </w:p>
    <w:p w14:paraId="1FBEEE3C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AC635CE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4) Rispetto dei protagonisti delle vicende che si raccontano, sia le vittime dei reati, sia quelli che sono considerati gli autori. </w:t>
      </w:r>
    </w:p>
    <w:p w14:paraId="210B2104" w14:textId="77777777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FE4FA0" w14:textId="57A2529B" w:rsidR="006403C7" w:rsidRPr="006403C7" w:rsidRDefault="006403C7" w:rsidP="00640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5) Rispetto dei colleghi perché il lavoro del giornalista è di squadra, altrimenti non 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potrebbe </w:t>
      </w:r>
      <w:r w:rsidRPr="006403C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uscire tutti i giorni il quotidiano. </w:t>
      </w:r>
    </w:p>
    <w:sectPr w:rsidR="006403C7" w:rsidRPr="00640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F7DEE"/>
    <w:rsid w:val="00493A1B"/>
    <w:rsid w:val="00512164"/>
    <w:rsid w:val="006403C7"/>
    <w:rsid w:val="007F646D"/>
    <w:rsid w:val="008C0374"/>
    <w:rsid w:val="00A328D2"/>
    <w:rsid w:val="00A96E4F"/>
    <w:rsid w:val="00AE252B"/>
    <w:rsid w:val="00C1045A"/>
    <w:rsid w:val="00CA4502"/>
    <w:rsid w:val="00CE772D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2</cp:revision>
  <dcterms:created xsi:type="dcterms:W3CDTF">2025-01-22T15:12:00Z</dcterms:created>
  <dcterms:modified xsi:type="dcterms:W3CDTF">2025-01-22T15:12:00Z</dcterms:modified>
</cp:coreProperties>
</file>