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BE95F" w14:textId="460D985D" w:rsidR="00512164" w:rsidRDefault="003F7DEE">
      <w:r>
        <w:t xml:space="preserve">Giornata della Solidarietà 29 </w:t>
      </w:r>
      <w:r w:rsidR="007F646D">
        <w:t>aprile</w:t>
      </w:r>
      <w:r>
        <w:t xml:space="preserve"> 2025</w:t>
      </w:r>
    </w:p>
    <w:p w14:paraId="1668C596" w14:textId="5F199D40" w:rsidR="003F7DEE" w:rsidRDefault="003F7DEE">
      <w:r>
        <w:t>Tema: “Il rispetto di sé, dell’altro e di ciò che ci circonda come fondamento di pace, dialogo e inclusione”</w:t>
      </w:r>
    </w:p>
    <w:p w14:paraId="7C986DDC" w14:textId="77777777" w:rsidR="000E7587" w:rsidRDefault="003F7DEE" w:rsidP="000E7587">
      <w:r>
        <w:t xml:space="preserve">ABSTRACT </w:t>
      </w:r>
      <w:r w:rsidR="008A0D84">
        <w:t>C</w:t>
      </w:r>
      <w:r w:rsidR="000E7587">
        <w:t>asa circondariale di Pisa</w:t>
      </w:r>
    </w:p>
    <w:p w14:paraId="774CD424" w14:textId="0438D020" w:rsidR="000E7587" w:rsidRPr="000E7587" w:rsidRDefault="008A0D84" w:rsidP="000E7587">
      <w:pPr>
        <w:spacing w:line="360" w:lineRule="auto"/>
        <w:jc w:val="both"/>
        <w:rPr>
          <w:sz w:val="24"/>
          <w:szCs w:val="24"/>
        </w:rPr>
      </w:pPr>
      <w:r w:rsidRPr="000E7587">
        <w:rPr>
          <w:i/>
          <w:iCs/>
          <w:color w:val="222222"/>
          <w:sz w:val="24"/>
          <w:szCs w:val="24"/>
          <w:shd w:val="clear" w:color="auto" w:fill="FFFFFF"/>
        </w:rPr>
        <w:t>"</w:t>
      </w:r>
      <w:bookmarkStart w:id="0" w:name="_GoBack"/>
      <w:bookmarkEnd w:id="0"/>
      <w:r w:rsidR="000E7587" w:rsidRPr="000E7587">
        <w:rPr>
          <w:sz w:val="24"/>
          <w:szCs w:val="24"/>
        </w:rPr>
        <w:t xml:space="preserve">Nel </w:t>
      </w:r>
      <w:r w:rsidR="000E7587">
        <w:rPr>
          <w:sz w:val="24"/>
          <w:szCs w:val="24"/>
        </w:rPr>
        <w:t xml:space="preserve">corso del </w:t>
      </w:r>
      <w:r w:rsidR="000E7587" w:rsidRPr="000E7587">
        <w:rPr>
          <w:sz w:val="24"/>
          <w:szCs w:val="24"/>
        </w:rPr>
        <w:t xml:space="preserve">percorso, </w:t>
      </w:r>
      <w:r w:rsidR="000E7587" w:rsidRPr="000E7587">
        <w:rPr>
          <w:sz w:val="24"/>
          <w:szCs w:val="24"/>
        </w:rPr>
        <w:t>organizzato con la collaborazione dei funzionari giuridici pedagogici del carcere, è previsto un incontro con i detenuti e con quanti operano all’interno del carcere. Il confronto e la convivenza all’interno di una struttura complessa e difficile, lo sforzo di condurre un percorso rieducativo in un contesto per nulla agevole, le tante difficoltà quotidiane in cui ciò si colloca permetteranno agli studenti di cogliere le specificità dell’ambiente carcerario</w:t>
      </w:r>
      <w:r w:rsidR="000E7587">
        <w:rPr>
          <w:sz w:val="24"/>
          <w:szCs w:val="24"/>
        </w:rPr>
        <w:t>. Un’esperienza importante</w:t>
      </w:r>
      <w:r w:rsidR="000E7587" w:rsidRPr="000E7587">
        <w:rPr>
          <w:sz w:val="24"/>
          <w:szCs w:val="24"/>
        </w:rPr>
        <w:t xml:space="preserve">, </w:t>
      </w:r>
      <w:r w:rsidR="000E7587">
        <w:rPr>
          <w:sz w:val="24"/>
          <w:szCs w:val="24"/>
        </w:rPr>
        <w:t>per lavorare insieme sui temi del sociale e dell’inclusione”.</w:t>
      </w:r>
    </w:p>
    <w:sectPr w:rsidR="000E7587" w:rsidRPr="000E7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0443"/>
    <w:multiLevelType w:val="multilevel"/>
    <w:tmpl w:val="75F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617A5"/>
    <w:multiLevelType w:val="multilevel"/>
    <w:tmpl w:val="91D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E536C"/>
    <w:multiLevelType w:val="multilevel"/>
    <w:tmpl w:val="5080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D6899"/>
    <w:multiLevelType w:val="hybridMultilevel"/>
    <w:tmpl w:val="97E6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E"/>
    <w:rsid w:val="000C0771"/>
    <w:rsid w:val="000E7587"/>
    <w:rsid w:val="003F7DEE"/>
    <w:rsid w:val="00493A1B"/>
    <w:rsid w:val="00512164"/>
    <w:rsid w:val="007F646D"/>
    <w:rsid w:val="008A0D84"/>
    <w:rsid w:val="008C0374"/>
    <w:rsid w:val="00A328D2"/>
    <w:rsid w:val="00A96E4F"/>
    <w:rsid w:val="00AE252B"/>
    <w:rsid w:val="00C1045A"/>
    <w:rsid w:val="00CA4502"/>
    <w:rsid w:val="00CE772D"/>
    <w:rsid w:val="00D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872B"/>
  <w15:chartTrackingRefBased/>
  <w15:docId w15:val="{96206D45-E44E-4144-9566-5CD84B3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7D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7D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7D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7D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7D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7D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7D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7D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7D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7D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Trivella</dc:creator>
  <cp:keywords/>
  <dc:description/>
  <cp:lastModifiedBy>user1</cp:lastModifiedBy>
  <cp:revision>2</cp:revision>
  <dcterms:created xsi:type="dcterms:W3CDTF">2025-01-31T12:23:00Z</dcterms:created>
  <dcterms:modified xsi:type="dcterms:W3CDTF">2025-01-31T12:23:00Z</dcterms:modified>
</cp:coreProperties>
</file>